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2022 жылғы </w:t>
      </w:r>
      <w:r w:rsidR="00466D0E">
        <w:rPr>
          <w:rFonts w:ascii="Times New Roman" w:hAnsi="Times New Roman" w:cs="Times New Roman"/>
          <w:b/>
          <w:sz w:val="24"/>
          <w:szCs w:val="24"/>
          <w:lang w:val="kk-KZ"/>
        </w:rPr>
        <w:t>20</w:t>
      </w:r>
      <w:r w:rsidRPr="00500CE5">
        <w:rPr>
          <w:rFonts w:ascii="Times New Roman" w:hAnsi="Times New Roman" w:cs="Times New Roman"/>
          <w:b/>
          <w:sz w:val="24"/>
          <w:szCs w:val="24"/>
          <w:lang w:val="kk-KZ"/>
        </w:rPr>
        <w:t xml:space="preserve"> </w:t>
      </w:r>
      <w:r w:rsidR="008B4BF5" w:rsidRPr="00B73A02">
        <w:rPr>
          <w:rFonts w:ascii="Times New Roman" w:hAnsi="Times New Roman" w:cs="Times New Roman"/>
          <w:b/>
          <w:sz w:val="24"/>
          <w:szCs w:val="24"/>
          <w:lang w:val="kk-KZ"/>
        </w:rPr>
        <w:t>қыркүйек</w:t>
      </w:r>
      <w:r w:rsidR="008B4BF5" w:rsidRPr="00500CE5">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534015" w:rsidRPr="00500CE5">
        <w:rPr>
          <w:rFonts w:ascii="Times New Roman" w:hAnsi="Times New Roman" w:cs="Times New Roman"/>
          <w:b/>
          <w:sz w:val="24"/>
          <w:szCs w:val="24"/>
          <w:lang w:val="kk-KZ"/>
        </w:rPr>
        <w:t>2</w:t>
      </w:r>
      <w:r w:rsidR="00466D0E">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(бухгалтерия)</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129C9" w:rsidRPr="00500CE5">
        <w:rPr>
          <w:rFonts w:ascii="Times New Roman" w:hAnsi="Times New Roman" w:cs="Times New Roman"/>
          <w:sz w:val="24"/>
          <w:szCs w:val="24"/>
          <w:lang w:val="kk-KZ"/>
        </w:rPr>
        <w:t>2</w:t>
      </w:r>
      <w:r w:rsidR="00B73A02">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8B4BF5" w:rsidRPr="00500CE5">
        <w:rPr>
          <w:rFonts w:ascii="Times New Roman" w:hAnsi="Times New Roman" w:cs="Times New Roman"/>
          <w:sz w:val="24"/>
          <w:szCs w:val="24"/>
          <w:lang w:val="kk-KZ"/>
        </w:rPr>
        <w:t xml:space="preserve">қыркүйек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60011D" w:rsidRPr="00500CE5">
        <w:rPr>
          <w:rFonts w:ascii="Times New Roman" w:hAnsi="Times New Roman" w:cs="Times New Roman"/>
          <w:sz w:val="24"/>
          <w:szCs w:val="24"/>
          <w:lang w:val="kk-KZ"/>
        </w:rPr>
        <w:t>2</w:t>
      </w:r>
      <w:r w:rsidRPr="00500CE5">
        <w:rPr>
          <w:rFonts w:ascii="Times New Roman" w:hAnsi="Times New Roman" w:cs="Times New Roman"/>
          <w:sz w:val="24"/>
          <w:szCs w:val="24"/>
          <w:lang w:val="kk-KZ"/>
        </w:rPr>
        <w:t xml:space="preserve"> жылғы </w:t>
      </w:r>
      <w:r w:rsidR="005129C9" w:rsidRPr="00500CE5">
        <w:rPr>
          <w:rFonts w:ascii="Times New Roman" w:hAnsi="Times New Roman" w:cs="Times New Roman"/>
          <w:sz w:val="24"/>
          <w:szCs w:val="24"/>
          <w:lang w:val="kk-KZ"/>
        </w:rPr>
        <w:t>2</w:t>
      </w:r>
      <w:r w:rsidR="00B73A02">
        <w:rPr>
          <w:rFonts w:ascii="Times New Roman" w:hAnsi="Times New Roman" w:cs="Times New Roman"/>
          <w:sz w:val="24"/>
          <w:szCs w:val="24"/>
          <w:lang w:val="kk-KZ"/>
        </w:rPr>
        <w:t>7</w:t>
      </w:r>
      <w:r w:rsidRPr="00500CE5">
        <w:rPr>
          <w:rFonts w:ascii="Times New Roman" w:hAnsi="Times New Roman" w:cs="Times New Roman"/>
          <w:sz w:val="24"/>
          <w:szCs w:val="24"/>
          <w:lang w:val="kk-KZ"/>
        </w:rPr>
        <w:t xml:space="preserve"> </w:t>
      </w:r>
      <w:r w:rsidR="008B4BF5" w:rsidRPr="00500CE5">
        <w:rPr>
          <w:rFonts w:ascii="Times New Roman" w:hAnsi="Times New Roman" w:cs="Times New Roman"/>
          <w:sz w:val="24"/>
          <w:szCs w:val="24"/>
          <w:lang w:val="kk-KZ"/>
        </w:rPr>
        <w:t xml:space="preserve">қыркүйек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bookmarkStart w:id="0" w:name="_GoBack"/>
      <w:bookmarkEnd w:id="0"/>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EF2B69"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ОБЪЯВЛЕНИЕ №</w:t>
      </w:r>
      <w:r w:rsidR="006F424C" w:rsidRPr="00500CE5">
        <w:rPr>
          <w:rFonts w:ascii="Times New Roman" w:hAnsi="Times New Roman" w:cs="Times New Roman"/>
          <w:b/>
          <w:sz w:val="24"/>
          <w:szCs w:val="24"/>
          <w:lang w:val="kk-KZ"/>
        </w:rPr>
        <w:t>2</w:t>
      </w:r>
      <w:r w:rsidR="00E6397D">
        <w:rPr>
          <w:rFonts w:ascii="Times New Roman" w:hAnsi="Times New Roman" w:cs="Times New Roman"/>
          <w:b/>
          <w:sz w:val="24"/>
          <w:szCs w:val="24"/>
          <w:lang w:val="kk-KZ"/>
        </w:rPr>
        <w:t>3</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rPr>
        <w:t xml:space="preserve">О ПРОВЕДЕНИИ ЗАКУПА ЛЕКАРСТВЕННЫХ СРЕДСТВ И МЕДИЦИНСКИХ ИЗДЕЛИЙ от </w:t>
      </w:r>
      <w:r w:rsidR="00E6397D">
        <w:rPr>
          <w:rFonts w:ascii="Times New Roman" w:hAnsi="Times New Roman" w:cs="Times New Roman"/>
          <w:b/>
          <w:sz w:val="24"/>
          <w:szCs w:val="24"/>
        </w:rPr>
        <w:t>20</w:t>
      </w:r>
      <w:r w:rsidRPr="00500CE5">
        <w:rPr>
          <w:rFonts w:ascii="Times New Roman" w:hAnsi="Times New Roman" w:cs="Times New Roman"/>
          <w:b/>
          <w:sz w:val="24"/>
          <w:szCs w:val="24"/>
        </w:rPr>
        <w:t>.</w:t>
      </w:r>
      <w:r w:rsidRPr="00500CE5">
        <w:rPr>
          <w:rFonts w:ascii="Times New Roman" w:hAnsi="Times New Roman" w:cs="Times New Roman"/>
          <w:b/>
          <w:sz w:val="24"/>
          <w:szCs w:val="24"/>
          <w:lang w:val="kk-KZ"/>
        </w:rPr>
        <w:t>0</w:t>
      </w:r>
      <w:r w:rsidR="006F424C" w:rsidRPr="00500CE5">
        <w:rPr>
          <w:rFonts w:ascii="Times New Roman" w:hAnsi="Times New Roman" w:cs="Times New Roman"/>
          <w:b/>
          <w:sz w:val="24"/>
          <w:szCs w:val="24"/>
          <w:lang w:val="kk-KZ"/>
        </w:rPr>
        <w:t>9</w:t>
      </w:r>
      <w:r w:rsidRPr="00500CE5">
        <w:rPr>
          <w:rFonts w:ascii="Times New Roman" w:hAnsi="Times New Roman" w:cs="Times New Roman"/>
          <w:b/>
          <w:sz w:val="24"/>
          <w:szCs w:val="24"/>
        </w:rPr>
        <w:t>.20</w:t>
      </w:r>
      <w:r w:rsidRPr="00500CE5">
        <w:rPr>
          <w:rFonts w:ascii="Times New Roman" w:hAnsi="Times New Roman" w:cs="Times New Roman"/>
          <w:b/>
          <w:sz w:val="24"/>
          <w:szCs w:val="24"/>
          <w:lang w:val="kk-KZ"/>
        </w:rPr>
        <w:t>22</w:t>
      </w:r>
    </w:p>
    <w:p w:rsidR="00BA725E" w:rsidRPr="00500CE5" w:rsidRDefault="00BA725E" w:rsidP="00BA725E">
      <w:pPr>
        <w:spacing w:after="0"/>
        <w:jc w:val="both"/>
        <w:rPr>
          <w:rFonts w:ascii="Times New Roman" w:hAnsi="Times New Roman" w:cs="Times New Roman"/>
          <w:sz w:val="24"/>
          <w:szCs w:val="24"/>
        </w:rPr>
      </w:pPr>
      <w:r w:rsidRPr="00500CE5">
        <w:rPr>
          <w:sz w:val="24"/>
          <w:szCs w:val="24"/>
        </w:rPr>
        <w:tab/>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00CE5">
        <w:rPr>
          <w:rFonts w:ascii="Times New Roman" w:hAnsi="Times New Roman" w:cs="Times New Roman"/>
          <w:sz w:val="24"/>
          <w:szCs w:val="24"/>
          <w:lang w:val="kk-KZ"/>
        </w:rPr>
        <w:t>Сатпаева</w:t>
      </w:r>
      <w:r w:rsidRPr="00500CE5">
        <w:rPr>
          <w:rFonts w:ascii="Times New Roman" w:hAnsi="Times New Roman" w:cs="Times New Roman"/>
          <w:sz w:val="24"/>
          <w:szCs w:val="24"/>
        </w:rPr>
        <w:t>,</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3</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Полный перечень закупаемых товаров, их количество,</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Требуемый срок поставки: </w:t>
      </w:r>
      <w:r w:rsidR="00E6397D">
        <w:rPr>
          <w:rFonts w:ascii="Times New Roman" w:hAnsi="Times New Roman" w:cs="Times New Roman"/>
          <w:sz w:val="24"/>
          <w:szCs w:val="24"/>
        </w:rPr>
        <w:t>в</w:t>
      </w:r>
      <w:r w:rsidR="00E6397D" w:rsidRPr="00E6397D">
        <w:rPr>
          <w:rFonts w:ascii="Times New Roman" w:hAnsi="Times New Roman" w:cs="Times New Roman"/>
          <w:sz w:val="24"/>
          <w:szCs w:val="24"/>
        </w:rPr>
        <w:t xml:space="preserve"> течение 15 календарных дней с даты заявки</w:t>
      </w:r>
      <w:r w:rsidR="00610E06">
        <w:rPr>
          <w:rFonts w:ascii="Times New Roman" w:hAnsi="Times New Roman" w:cs="Times New Roman"/>
          <w:sz w:val="24"/>
          <w:szCs w:val="24"/>
        </w:rPr>
        <w:t xml:space="preserve"> Заказчика</w:t>
      </w:r>
      <w:r w:rsidRPr="00500CE5">
        <w:rPr>
          <w:rFonts w:ascii="Times New Roman" w:hAnsi="Times New Roman" w:cs="Times New Roman"/>
          <w:sz w:val="24"/>
          <w:szCs w:val="24"/>
        </w:rPr>
        <w:t xml:space="preserve">. </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w:t>
      </w:r>
      <w:r w:rsidRPr="00500CE5">
        <w:rPr>
          <w:rFonts w:ascii="Times New Roman" w:hAnsi="Times New Roman" w:cs="Times New Roman"/>
          <w:sz w:val="24"/>
          <w:szCs w:val="24"/>
          <w:lang w:val="kk-KZ"/>
        </w:rPr>
        <w:t>бухгалтерия</w:t>
      </w:r>
      <w:r w:rsidRPr="00500CE5">
        <w:rPr>
          <w:rFonts w:ascii="Times New Roman" w:hAnsi="Times New Roman" w:cs="Times New Roman"/>
          <w:sz w:val="24"/>
          <w:szCs w:val="24"/>
        </w:rPr>
        <w:t>)</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Окончательный срок подачи ценовых предложений до 13 часов 00 минут</w:t>
      </w:r>
      <w:r w:rsidRPr="00500CE5">
        <w:rPr>
          <w:rFonts w:ascii="Times New Roman" w:hAnsi="Times New Roman" w:cs="Times New Roman"/>
          <w:sz w:val="24"/>
          <w:szCs w:val="24"/>
          <w:lang w:val="kk-KZ"/>
        </w:rPr>
        <w:t xml:space="preserve"> </w:t>
      </w:r>
      <w:r w:rsidR="00610E06">
        <w:rPr>
          <w:rFonts w:ascii="Times New Roman" w:hAnsi="Times New Roman" w:cs="Times New Roman"/>
          <w:sz w:val="24"/>
          <w:szCs w:val="24"/>
          <w:lang w:val="kk-KZ"/>
        </w:rPr>
        <w:t>27</w:t>
      </w:r>
      <w:r w:rsidRPr="00500CE5">
        <w:rPr>
          <w:rFonts w:ascii="Times New Roman" w:hAnsi="Times New Roman" w:cs="Times New Roman"/>
          <w:sz w:val="24"/>
          <w:szCs w:val="24"/>
        </w:rPr>
        <w:t xml:space="preserve"> </w:t>
      </w:r>
      <w:r w:rsidR="00081B57" w:rsidRPr="00500CE5">
        <w:rPr>
          <w:rFonts w:ascii="Times New Roman" w:hAnsi="Times New Roman" w:cs="Times New Roman"/>
          <w:sz w:val="24"/>
          <w:szCs w:val="24"/>
        </w:rPr>
        <w:t>сентября</w:t>
      </w:r>
      <w:r w:rsidRPr="00500CE5">
        <w:rPr>
          <w:rFonts w:ascii="Times New Roman" w:hAnsi="Times New Roman" w:cs="Times New Roman"/>
          <w:sz w:val="24"/>
          <w:szCs w:val="24"/>
        </w:rPr>
        <w:t xml:space="preserve"> 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z w:val="24"/>
          <w:szCs w:val="24"/>
        </w:rPr>
        <w:t>Конверты с ценовыми предложениями будут вскрываться в 1</w:t>
      </w:r>
      <w:r w:rsidR="00DA783D" w:rsidRPr="00500CE5">
        <w:rPr>
          <w:rFonts w:ascii="Times New Roman" w:hAnsi="Times New Roman" w:cs="Times New Roman"/>
          <w:sz w:val="24"/>
          <w:szCs w:val="24"/>
        </w:rPr>
        <w:t>4</w:t>
      </w:r>
      <w:r w:rsidRPr="00500CE5">
        <w:rPr>
          <w:rFonts w:ascii="Times New Roman" w:hAnsi="Times New Roman" w:cs="Times New Roman"/>
          <w:sz w:val="24"/>
          <w:szCs w:val="24"/>
        </w:rPr>
        <w:t xml:space="preserve"> часов </w:t>
      </w:r>
      <w:r w:rsidR="00DA783D" w:rsidRPr="00500CE5">
        <w:rPr>
          <w:rFonts w:ascii="Times New Roman" w:hAnsi="Times New Roman" w:cs="Times New Roman"/>
          <w:sz w:val="24"/>
          <w:szCs w:val="24"/>
        </w:rPr>
        <w:t>3</w:t>
      </w:r>
      <w:r w:rsidRPr="00500CE5">
        <w:rPr>
          <w:rFonts w:ascii="Times New Roman" w:hAnsi="Times New Roman" w:cs="Times New Roman"/>
          <w:sz w:val="24"/>
          <w:szCs w:val="24"/>
        </w:rPr>
        <w:t xml:space="preserve">0 минут </w:t>
      </w:r>
      <w:r w:rsidR="00081B57" w:rsidRPr="00500CE5">
        <w:rPr>
          <w:rFonts w:ascii="Times New Roman" w:hAnsi="Times New Roman" w:cs="Times New Roman"/>
          <w:sz w:val="24"/>
          <w:szCs w:val="24"/>
        </w:rPr>
        <w:t>2</w:t>
      </w:r>
      <w:r w:rsidR="00610E06">
        <w:rPr>
          <w:rFonts w:ascii="Times New Roman" w:hAnsi="Times New Roman" w:cs="Times New Roman"/>
          <w:sz w:val="24"/>
          <w:szCs w:val="24"/>
        </w:rPr>
        <w:t>7</w:t>
      </w:r>
      <w:r w:rsidRPr="00500CE5">
        <w:rPr>
          <w:rFonts w:ascii="Times New Roman" w:hAnsi="Times New Roman" w:cs="Times New Roman"/>
          <w:sz w:val="24"/>
          <w:szCs w:val="24"/>
        </w:rPr>
        <w:t xml:space="preserve"> </w:t>
      </w:r>
      <w:r w:rsidR="00081B57" w:rsidRPr="00500CE5">
        <w:rPr>
          <w:rFonts w:ascii="Times New Roman" w:hAnsi="Times New Roman" w:cs="Times New Roman"/>
          <w:sz w:val="24"/>
          <w:szCs w:val="24"/>
        </w:rPr>
        <w:t>сентября</w:t>
      </w:r>
      <w:r w:rsidRPr="00500CE5">
        <w:rPr>
          <w:rFonts w:ascii="Times New Roman" w:hAnsi="Times New Roman" w:cs="Times New Roman"/>
          <w:sz w:val="24"/>
          <w:szCs w:val="24"/>
          <w:lang w:val="kk-KZ"/>
        </w:rPr>
        <w:t xml:space="preserve"> </w:t>
      </w:r>
      <w:r w:rsidRPr="00500CE5">
        <w:rPr>
          <w:rFonts w:ascii="Times New Roman" w:hAnsi="Times New Roman" w:cs="Times New Roman"/>
          <w:sz w:val="24"/>
          <w:szCs w:val="24"/>
        </w:rPr>
        <w:t>20</w:t>
      </w:r>
      <w:r w:rsidRPr="00500CE5">
        <w:rPr>
          <w:rFonts w:ascii="Times New Roman" w:hAnsi="Times New Roman" w:cs="Times New Roman"/>
          <w:sz w:val="24"/>
          <w:szCs w:val="24"/>
          <w:lang w:val="kk-KZ"/>
        </w:rPr>
        <w:t>22</w:t>
      </w:r>
      <w:r w:rsidRPr="00500CE5">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00CE5">
        <w:rPr>
          <w:rFonts w:ascii="Times New Roman" w:hAnsi="Times New Roman" w:cs="Times New Roman"/>
          <w:sz w:val="24"/>
          <w:szCs w:val="24"/>
        </w:rPr>
        <w:t>Сатпаева</w:t>
      </w:r>
      <w:proofErr w:type="spellEnd"/>
      <w:r w:rsidRPr="00500CE5">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00CE5">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3F7CE3"/>
    <w:rsid w:val="00401AB1"/>
    <w:rsid w:val="004052E1"/>
    <w:rsid w:val="00407B5F"/>
    <w:rsid w:val="00411470"/>
    <w:rsid w:val="00414414"/>
    <w:rsid w:val="004155CE"/>
    <w:rsid w:val="004179F4"/>
    <w:rsid w:val="00422CB6"/>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011D"/>
    <w:rsid w:val="00604080"/>
    <w:rsid w:val="00610E06"/>
    <w:rsid w:val="00617D11"/>
    <w:rsid w:val="0062130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424C"/>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3A02"/>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34B"/>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4E157-23D4-489F-A27F-63A44422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2</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300</cp:revision>
  <cp:lastPrinted>2022-09-16T02:35:00Z</cp:lastPrinted>
  <dcterms:created xsi:type="dcterms:W3CDTF">2018-01-05T10:44:00Z</dcterms:created>
  <dcterms:modified xsi:type="dcterms:W3CDTF">2022-09-19T05:47:00Z</dcterms:modified>
</cp:coreProperties>
</file>